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202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/>
          <w:sz w:val="32"/>
          <w:szCs w:val="32"/>
        </w:rPr>
        <w:t>年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12</w:t>
      </w:r>
      <w:r>
        <w:rPr>
          <w:rFonts w:hint="eastAsia" w:ascii="黑体" w:hAnsi="黑体" w:eastAsia="黑体"/>
          <w:sz w:val="32"/>
          <w:szCs w:val="32"/>
        </w:rPr>
        <w:t>月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25日至12月29日</w:t>
      </w:r>
      <w:r>
        <w:rPr>
          <w:rFonts w:hint="eastAsia" w:ascii="黑体" w:hAnsi="黑体" w:eastAsia="黑体"/>
          <w:sz w:val="32"/>
          <w:szCs w:val="32"/>
        </w:rPr>
        <w:t>开标安排</w:t>
      </w:r>
      <w:bookmarkStart w:id="0" w:name="_GoBack"/>
      <w:bookmarkEnd w:id="0"/>
    </w:p>
    <w:tbl>
      <w:tblPr>
        <w:tblStyle w:val="12"/>
        <w:tblW w:w="499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7"/>
        <w:gridCol w:w="3962"/>
        <w:gridCol w:w="3449"/>
        <w:gridCol w:w="2321"/>
        <w:gridCol w:w="18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</w:trPr>
        <w:tc>
          <w:tcPr>
            <w:tcW w:w="895" w:type="pct"/>
            <w:vAlign w:val="center"/>
          </w:tcPr>
          <w:p>
            <w:pPr>
              <w:jc w:val="center"/>
              <w:rPr>
                <w:rFonts w:ascii="华文新魏" w:eastAsia="华文新魏"/>
                <w:sz w:val="32"/>
                <w:szCs w:val="32"/>
              </w:rPr>
            </w:pPr>
            <w:r>
              <w:rPr>
                <w:rFonts w:hint="eastAsia" w:ascii="华文新魏" w:eastAsia="华文新魏"/>
                <w:sz w:val="32"/>
                <w:szCs w:val="32"/>
              </w:rPr>
              <w:t>项目编号</w:t>
            </w:r>
          </w:p>
        </w:tc>
        <w:tc>
          <w:tcPr>
            <w:tcW w:w="1398" w:type="pct"/>
            <w:vAlign w:val="center"/>
          </w:tcPr>
          <w:p>
            <w:pPr>
              <w:jc w:val="center"/>
              <w:rPr>
                <w:rFonts w:ascii="华文新魏" w:eastAsia="华文新魏"/>
                <w:sz w:val="32"/>
                <w:szCs w:val="32"/>
              </w:rPr>
            </w:pPr>
            <w:r>
              <w:rPr>
                <w:rFonts w:hint="eastAsia" w:ascii="华文新魏" w:eastAsia="华文新魏"/>
                <w:sz w:val="32"/>
                <w:szCs w:val="32"/>
              </w:rPr>
              <w:t>项目名称</w:t>
            </w:r>
          </w:p>
        </w:tc>
        <w:tc>
          <w:tcPr>
            <w:tcW w:w="1217" w:type="pct"/>
            <w:vAlign w:val="center"/>
          </w:tcPr>
          <w:p>
            <w:pPr>
              <w:jc w:val="center"/>
              <w:rPr>
                <w:rFonts w:ascii="华文新魏" w:eastAsia="华文新魏"/>
                <w:sz w:val="32"/>
                <w:szCs w:val="32"/>
              </w:rPr>
            </w:pPr>
            <w:r>
              <w:rPr>
                <w:rFonts w:hint="eastAsia" w:ascii="华文新魏" w:eastAsia="华文新魏"/>
                <w:sz w:val="32"/>
                <w:szCs w:val="32"/>
              </w:rPr>
              <w:t>开标时间</w:t>
            </w:r>
          </w:p>
        </w:tc>
        <w:tc>
          <w:tcPr>
            <w:tcW w:w="819" w:type="pct"/>
            <w:vAlign w:val="center"/>
          </w:tcPr>
          <w:p>
            <w:pPr>
              <w:jc w:val="center"/>
              <w:rPr>
                <w:rFonts w:hint="eastAsia" w:ascii="华文新魏" w:eastAsia="华文新魏"/>
                <w:sz w:val="32"/>
                <w:szCs w:val="32"/>
              </w:rPr>
            </w:pPr>
            <w:r>
              <w:rPr>
                <w:rFonts w:hint="eastAsia" w:ascii="华文新魏" w:eastAsia="华文新魏"/>
                <w:sz w:val="32"/>
                <w:szCs w:val="32"/>
              </w:rPr>
              <w:t>开标地点</w:t>
            </w:r>
          </w:p>
        </w:tc>
        <w:tc>
          <w:tcPr>
            <w:tcW w:w="668" w:type="pct"/>
            <w:vAlign w:val="center"/>
          </w:tcPr>
          <w:p>
            <w:pPr>
              <w:jc w:val="center"/>
              <w:rPr>
                <w:rFonts w:hint="eastAsia" w:ascii="华文新魏" w:eastAsia="华文新魏"/>
                <w:sz w:val="32"/>
                <w:szCs w:val="32"/>
                <w:lang w:val="en-US" w:eastAsia="zh-CN"/>
              </w:rPr>
            </w:pPr>
            <w:r>
              <w:rPr>
                <w:rFonts w:hint="eastAsia" w:ascii="华文新魏" w:eastAsia="华文新魏"/>
                <w:sz w:val="32"/>
                <w:szCs w:val="32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4" w:hRule="exact"/>
        </w:trPr>
        <w:tc>
          <w:tcPr>
            <w:tcW w:w="895" w:type="pct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ZJWS2023-JJJ373</w:t>
            </w:r>
          </w:p>
        </w:tc>
        <w:tc>
          <w:tcPr>
            <w:tcW w:w="1398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283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台州学院图书馆2024年度纸质图书采购项目</w:t>
            </w:r>
          </w:p>
        </w:tc>
        <w:tc>
          <w:tcPr>
            <w:tcW w:w="1217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283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2023年12月28日上午9点00分</w:t>
            </w:r>
          </w:p>
        </w:tc>
        <w:tc>
          <w:tcPr>
            <w:tcW w:w="2321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283" w:rightChars="0"/>
              <w:jc w:val="center"/>
              <w:textAlignment w:val="auto"/>
              <w:rPr>
                <w:rFonts w:hint="default" w:ascii="宋体" w:hAnsi="宋体" w:cs="宋体" w:eastAsiaTheme="minorEastAsia"/>
                <w:color w:val="000000" w:themeColor="text1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台州市市府大道777号民泰大楼台州市公共资源交易中心</w:t>
            </w:r>
          </w:p>
        </w:tc>
        <w:tc>
          <w:tcPr>
            <w:tcW w:w="1894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283" w:rightChars="0"/>
              <w:jc w:val="center"/>
              <w:textAlignment w:val="auto"/>
              <w:rPr>
                <w:rFonts w:hint="default" w:ascii="宋体" w:hAnsi="宋体" w:cs="宋体"/>
                <w:color w:val="000000" w:themeColor="text1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政府采购</w:t>
            </w:r>
          </w:p>
        </w:tc>
      </w:tr>
    </w:tbl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283"/>
        <w:jc w:val="both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 w:bidi="ar-SA"/>
        </w:rPr>
      </w:pPr>
    </w:p>
    <w:p>
      <w:pPr>
        <w:spacing w:line="400" w:lineRule="exact"/>
        <w:ind w:firstLine="480" w:firstLineChars="200"/>
        <w:rPr>
          <w:rFonts w:hint="default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 w:bidi="ar-SA"/>
        </w:rPr>
        <w:t>一、纸质投标项目，请在开标时间前将投标文件送达开标地点，逾期或不符合规定的投标文件将被拒绝，因此，为了不必要的损失，请您在开标前做好以下工作：</w:t>
      </w:r>
    </w:p>
    <w:p>
      <w:pPr>
        <w:spacing w:line="400" w:lineRule="exact"/>
        <w:ind w:firstLine="480" w:firstLineChars="200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 w:bidi="ar-SA"/>
        </w:rPr>
        <w:t>1、完成报名流程；</w:t>
      </w:r>
    </w:p>
    <w:p>
      <w:pPr>
        <w:tabs>
          <w:tab w:val="left" w:pos="3760"/>
        </w:tabs>
        <w:spacing w:line="400" w:lineRule="exact"/>
        <w:ind w:firstLine="560" w:firstLineChars="200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2、完成标书制作；</w:t>
      </w:r>
    </w:p>
    <w:p>
      <w:pPr>
        <w:spacing w:line="400" w:lineRule="exact"/>
        <w:ind w:firstLine="560" w:firstLineChars="200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3、开标当日需携带授权代表身份证；</w:t>
      </w:r>
    </w:p>
    <w:p>
      <w:pPr>
        <w:spacing w:line="400" w:lineRule="exact"/>
        <w:ind w:firstLine="560" w:firstLineChars="200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4、仔细检查投标文件的密封状况。</w:t>
      </w:r>
    </w:p>
    <w:p>
      <w:pPr>
        <w:spacing w:line="400" w:lineRule="exact"/>
        <w:ind w:firstLine="560" w:firstLineChars="200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>二、电子投标项目，</w:t>
      </w:r>
      <w:r>
        <w:rPr>
          <w:rFonts w:hint="eastAsia" w:ascii="仿宋_GB2312" w:hAnsi="Times New Roman" w:eastAsia="仿宋_GB2312" w:cs="Times New Roman"/>
          <w:sz w:val="28"/>
          <w:szCs w:val="28"/>
        </w:rPr>
        <w:t>请在开标时间前将投标文件上传至政采云，逾期或不符合规定的投标文件将被拒绝，因此，为了不必要的损失，请您在开标前做好以下工作：</w:t>
      </w:r>
    </w:p>
    <w:p>
      <w:pPr>
        <w:spacing w:line="400" w:lineRule="exact"/>
        <w:ind w:firstLine="560" w:firstLineChars="200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1、完成报名流程；</w:t>
      </w:r>
    </w:p>
    <w:p>
      <w:pPr>
        <w:tabs>
          <w:tab w:val="left" w:pos="3760"/>
        </w:tabs>
        <w:spacing w:line="400" w:lineRule="exact"/>
        <w:ind w:firstLine="560" w:firstLineChars="200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2、完成标书制作；</w:t>
      </w:r>
    </w:p>
    <w:p>
      <w:pPr>
        <w:spacing w:line="400" w:lineRule="exact"/>
        <w:ind w:firstLine="560" w:firstLineChars="200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3、仔细检查投标文件的是否上传成功。</w:t>
      </w:r>
    </w:p>
    <w:p>
      <w:pPr>
        <w:spacing w:line="400" w:lineRule="exact"/>
        <w:ind w:firstLine="560" w:firstLineChars="200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 xml:space="preserve">若对项目采购电子交易系统操作有疑问，可登录政采云（https://zfcg.czt.zj.gov.cn/），点击右侧咨询小采，获取采小蜜智能服务管家帮助，或拨打政采云服务热线400-881-7190获取热线服务帮助。 </w:t>
      </w:r>
    </w:p>
    <w:p>
      <w:pPr>
        <w:spacing w:line="400" w:lineRule="exact"/>
        <w:ind w:firstLine="560" w:firstLineChars="200"/>
        <w:rPr>
          <w:rFonts w:hint="eastAsia" w:ascii="仿宋_GB2312" w:hAnsi="Times New Roman" w:eastAsia="仿宋_GB2312" w:cs="Times New Roman"/>
          <w:sz w:val="28"/>
          <w:szCs w:val="28"/>
        </w:rPr>
      </w:pPr>
    </w:p>
    <w:p>
      <w:pPr>
        <w:spacing w:line="400" w:lineRule="exact"/>
        <w:ind w:firstLine="560" w:firstLineChars="200"/>
        <w:rPr>
          <w:rFonts w:hint="eastAsia"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最后，预祝各位供应商投标成功！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CDCBE3D"/>
    <w:multiLevelType w:val="singleLevel"/>
    <w:tmpl w:val="5CDCBE3D"/>
    <w:lvl w:ilvl="0" w:tentative="0">
      <w:start w:val="1"/>
      <w:numFmt w:val="bullet"/>
      <w:pStyle w:val="6"/>
      <w:lvlText w:val=""/>
      <w:lvlJc w:val="left"/>
      <w:pPr>
        <w:tabs>
          <w:tab w:val="left" w:pos="780"/>
        </w:tabs>
        <w:ind w:left="7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xN2FjMTliNjdkOTc1YzI1OWUwN2ZkNDg4Y2QwNWIifQ=="/>
  </w:docVars>
  <w:rsids>
    <w:rsidRoot w:val="00172A27"/>
    <w:rsid w:val="000222D4"/>
    <w:rsid w:val="00023E8E"/>
    <w:rsid w:val="00024D2D"/>
    <w:rsid w:val="00045133"/>
    <w:rsid w:val="00046B50"/>
    <w:rsid w:val="00046B78"/>
    <w:rsid w:val="00070EF8"/>
    <w:rsid w:val="000766BB"/>
    <w:rsid w:val="000770DA"/>
    <w:rsid w:val="00096522"/>
    <w:rsid w:val="000A7FE8"/>
    <w:rsid w:val="000B4F6D"/>
    <w:rsid w:val="000C0588"/>
    <w:rsid w:val="000D531F"/>
    <w:rsid w:val="001007C6"/>
    <w:rsid w:val="00126778"/>
    <w:rsid w:val="00131BFB"/>
    <w:rsid w:val="00134A11"/>
    <w:rsid w:val="00137F8E"/>
    <w:rsid w:val="00147424"/>
    <w:rsid w:val="001662D0"/>
    <w:rsid w:val="001730AE"/>
    <w:rsid w:val="001824A4"/>
    <w:rsid w:val="00194658"/>
    <w:rsid w:val="001A20E9"/>
    <w:rsid w:val="001B0390"/>
    <w:rsid w:val="001B2CC0"/>
    <w:rsid w:val="001C0BF9"/>
    <w:rsid w:val="001C14C6"/>
    <w:rsid w:val="001D3EE6"/>
    <w:rsid w:val="002018B1"/>
    <w:rsid w:val="002033CB"/>
    <w:rsid w:val="0021578B"/>
    <w:rsid w:val="002246AD"/>
    <w:rsid w:val="00226E5F"/>
    <w:rsid w:val="00231FA5"/>
    <w:rsid w:val="00236F28"/>
    <w:rsid w:val="00287F37"/>
    <w:rsid w:val="002A0861"/>
    <w:rsid w:val="002A12A9"/>
    <w:rsid w:val="002A3166"/>
    <w:rsid w:val="002A3DE4"/>
    <w:rsid w:val="002B133A"/>
    <w:rsid w:val="002C2075"/>
    <w:rsid w:val="002C76BC"/>
    <w:rsid w:val="002D402A"/>
    <w:rsid w:val="002E10BE"/>
    <w:rsid w:val="002E7E0B"/>
    <w:rsid w:val="003034A2"/>
    <w:rsid w:val="00325E41"/>
    <w:rsid w:val="00330D01"/>
    <w:rsid w:val="0034459D"/>
    <w:rsid w:val="003509E1"/>
    <w:rsid w:val="003B20F4"/>
    <w:rsid w:val="003D31AC"/>
    <w:rsid w:val="004145B7"/>
    <w:rsid w:val="004366BE"/>
    <w:rsid w:val="0044270C"/>
    <w:rsid w:val="0044769A"/>
    <w:rsid w:val="0046269B"/>
    <w:rsid w:val="004734AB"/>
    <w:rsid w:val="004758B7"/>
    <w:rsid w:val="00476B04"/>
    <w:rsid w:val="004840E7"/>
    <w:rsid w:val="004A148C"/>
    <w:rsid w:val="004B0B8F"/>
    <w:rsid w:val="004B3A4F"/>
    <w:rsid w:val="004B459C"/>
    <w:rsid w:val="004B548E"/>
    <w:rsid w:val="004D6DAC"/>
    <w:rsid w:val="004F7014"/>
    <w:rsid w:val="00521549"/>
    <w:rsid w:val="00566A99"/>
    <w:rsid w:val="005852B3"/>
    <w:rsid w:val="0059736D"/>
    <w:rsid w:val="005A28BF"/>
    <w:rsid w:val="005B118D"/>
    <w:rsid w:val="005C17E2"/>
    <w:rsid w:val="005D2BDF"/>
    <w:rsid w:val="006256C3"/>
    <w:rsid w:val="00643EFB"/>
    <w:rsid w:val="00661A5C"/>
    <w:rsid w:val="006702B5"/>
    <w:rsid w:val="006715A1"/>
    <w:rsid w:val="0067626A"/>
    <w:rsid w:val="00682F7A"/>
    <w:rsid w:val="00692911"/>
    <w:rsid w:val="006A1730"/>
    <w:rsid w:val="006F6265"/>
    <w:rsid w:val="00704A97"/>
    <w:rsid w:val="00710093"/>
    <w:rsid w:val="007201D6"/>
    <w:rsid w:val="007417D6"/>
    <w:rsid w:val="007551CE"/>
    <w:rsid w:val="0075526C"/>
    <w:rsid w:val="00762DD0"/>
    <w:rsid w:val="00766A5E"/>
    <w:rsid w:val="0078128D"/>
    <w:rsid w:val="00785360"/>
    <w:rsid w:val="007B43E2"/>
    <w:rsid w:val="007B6DAE"/>
    <w:rsid w:val="007C45A4"/>
    <w:rsid w:val="007C4EC4"/>
    <w:rsid w:val="007E5E2C"/>
    <w:rsid w:val="007E6F9F"/>
    <w:rsid w:val="00807862"/>
    <w:rsid w:val="00812401"/>
    <w:rsid w:val="00836473"/>
    <w:rsid w:val="008511C7"/>
    <w:rsid w:val="00851DEF"/>
    <w:rsid w:val="0086244F"/>
    <w:rsid w:val="008C1C19"/>
    <w:rsid w:val="008C32DE"/>
    <w:rsid w:val="008D0AF2"/>
    <w:rsid w:val="008D1D74"/>
    <w:rsid w:val="008E3B8C"/>
    <w:rsid w:val="008E743B"/>
    <w:rsid w:val="008F3535"/>
    <w:rsid w:val="0091371A"/>
    <w:rsid w:val="009138C2"/>
    <w:rsid w:val="00922528"/>
    <w:rsid w:val="00931F68"/>
    <w:rsid w:val="009358C2"/>
    <w:rsid w:val="00945726"/>
    <w:rsid w:val="00952B56"/>
    <w:rsid w:val="0095335A"/>
    <w:rsid w:val="00976143"/>
    <w:rsid w:val="00976422"/>
    <w:rsid w:val="00976465"/>
    <w:rsid w:val="009A6D4B"/>
    <w:rsid w:val="009D0414"/>
    <w:rsid w:val="009D6FE0"/>
    <w:rsid w:val="009D78F7"/>
    <w:rsid w:val="009E1ADA"/>
    <w:rsid w:val="009F2042"/>
    <w:rsid w:val="009F25F3"/>
    <w:rsid w:val="00A01E97"/>
    <w:rsid w:val="00A038A8"/>
    <w:rsid w:val="00A25B88"/>
    <w:rsid w:val="00A2759E"/>
    <w:rsid w:val="00A46CF3"/>
    <w:rsid w:val="00A66AA4"/>
    <w:rsid w:val="00A72E45"/>
    <w:rsid w:val="00A77367"/>
    <w:rsid w:val="00A90599"/>
    <w:rsid w:val="00AA1D08"/>
    <w:rsid w:val="00AA54BA"/>
    <w:rsid w:val="00AC5B7D"/>
    <w:rsid w:val="00AD72FC"/>
    <w:rsid w:val="00AF0AB7"/>
    <w:rsid w:val="00B01082"/>
    <w:rsid w:val="00B06290"/>
    <w:rsid w:val="00B35B22"/>
    <w:rsid w:val="00B36CC2"/>
    <w:rsid w:val="00B372C5"/>
    <w:rsid w:val="00B413FE"/>
    <w:rsid w:val="00B437EE"/>
    <w:rsid w:val="00B618E6"/>
    <w:rsid w:val="00B80DB4"/>
    <w:rsid w:val="00B84A4E"/>
    <w:rsid w:val="00B85FB9"/>
    <w:rsid w:val="00B91075"/>
    <w:rsid w:val="00BA0CA0"/>
    <w:rsid w:val="00BA2522"/>
    <w:rsid w:val="00BA51EA"/>
    <w:rsid w:val="00BB1502"/>
    <w:rsid w:val="00BC24BA"/>
    <w:rsid w:val="00BC40DD"/>
    <w:rsid w:val="00BE0815"/>
    <w:rsid w:val="00BE3EE5"/>
    <w:rsid w:val="00C00A17"/>
    <w:rsid w:val="00C56CD2"/>
    <w:rsid w:val="00C57129"/>
    <w:rsid w:val="00C63000"/>
    <w:rsid w:val="00C75FA0"/>
    <w:rsid w:val="00C806FA"/>
    <w:rsid w:val="00C80FD2"/>
    <w:rsid w:val="00C97F05"/>
    <w:rsid w:val="00CB1B55"/>
    <w:rsid w:val="00CB60C6"/>
    <w:rsid w:val="00CC0DD3"/>
    <w:rsid w:val="00CC3EC1"/>
    <w:rsid w:val="00CE1093"/>
    <w:rsid w:val="00D01FD2"/>
    <w:rsid w:val="00D15879"/>
    <w:rsid w:val="00D220A4"/>
    <w:rsid w:val="00D352C0"/>
    <w:rsid w:val="00D418B4"/>
    <w:rsid w:val="00D51A18"/>
    <w:rsid w:val="00D70EAF"/>
    <w:rsid w:val="00D75915"/>
    <w:rsid w:val="00D81990"/>
    <w:rsid w:val="00D87974"/>
    <w:rsid w:val="00D979AD"/>
    <w:rsid w:val="00DC2FC1"/>
    <w:rsid w:val="00DC7E3B"/>
    <w:rsid w:val="00DD097F"/>
    <w:rsid w:val="00DD1480"/>
    <w:rsid w:val="00DD4CFA"/>
    <w:rsid w:val="00DE4C39"/>
    <w:rsid w:val="00DF43F5"/>
    <w:rsid w:val="00DF68F2"/>
    <w:rsid w:val="00E00D22"/>
    <w:rsid w:val="00E025EB"/>
    <w:rsid w:val="00E03E67"/>
    <w:rsid w:val="00E1137D"/>
    <w:rsid w:val="00E141C3"/>
    <w:rsid w:val="00E277E4"/>
    <w:rsid w:val="00E358FF"/>
    <w:rsid w:val="00E411EA"/>
    <w:rsid w:val="00E41ECC"/>
    <w:rsid w:val="00E43456"/>
    <w:rsid w:val="00E53B9C"/>
    <w:rsid w:val="00E672A7"/>
    <w:rsid w:val="00E742A1"/>
    <w:rsid w:val="00E74B4C"/>
    <w:rsid w:val="00E74D54"/>
    <w:rsid w:val="00EA4A7A"/>
    <w:rsid w:val="00EA661E"/>
    <w:rsid w:val="00EB5C35"/>
    <w:rsid w:val="00EC33A1"/>
    <w:rsid w:val="00EC34C1"/>
    <w:rsid w:val="00EE42ED"/>
    <w:rsid w:val="00EF6AB7"/>
    <w:rsid w:val="00F0363D"/>
    <w:rsid w:val="00F25EDC"/>
    <w:rsid w:val="00F370B3"/>
    <w:rsid w:val="00F5615E"/>
    <w:rsid w:val="00F56BB7"/>
    <w:rsid w:val="00F579CB"/>
    <w:rsid w:val="00F63FCF"/>
    <w:rsid w:val="00F6616E"/>
    <w:rsid w:val="00F70223"/>
    <w:rsid w:val="00F91D2B"/>
    <w:rsid w:val="00F93169"/>
    <w:rsid w:val="00FA0FAC"/>
    <w:rsid w:val="00FD0007"/>
    <w:rsid w:val="00FD6E05"/>
    <w:rsid w:val="00FE4E10"/>
    <w:rsid w:val="013C4059"/>
    <w:rsid w:val="013F4324"/>
    <w:rsid w:val="039E546C"/>
    <w:rsid w:val="047A1565"/>
    <w:rsid w:val="057A5434"/>
    <w:rsid w:val="05E05C41"/>
    <w:rsid w:val="0608085F"/>
    <w:rsid w:val="06C4143D"/>
    <w:rsid w:val="073F47CA"/>
    <w:rsid w:val="075119BD"/>
    <w:rsid w:val="0792157B"/>
    <w:rsid w:val="08B859B7"/>
    <w:rsid w:val="0AEC6CAF"/>
    <w:rsid w:val="0D625B05"/>
    <w:rsid w:val="0E0F62A4"/>
    <w:rsid w:val="0EA90D17"/>
    <w:rsid w:val="0F8948B9"/>
    <w:rsid w:val="0FE16506"/>
    <w:rsid w:val="10555428"/>
    <w:rsid w:val="10C10FE4"/>
    <w:rsid w:val="13A05C4A"/>
    <w:rsid w:val="16B45003"/>
    <w:rsid w:val="176A4D08"/>
    <w:rsid w:val="17E23EF9"/>
    <w:rsid w:val="19C86318"/>
    <w:rsid w:val="1CA76F04"/>
    <w:rsid w:val="1CD12EB9"/>
    <w:rsid w:val="1CE04199"/>
    <w:rsid w:val="1DDA1F50"/>
    <w:rsid w:val="1E322FA5"/>
    <w:rsid w:val="1E3E1858"/>
    <w:rsid w:val="1FC962A5"/>
    <w:rsid w:val="207A132C"/>
    <w:rsid w:val="21584598"/>
    <w:rsid w:val="21690883"/>
    <w:rsid w:val="21BF0821"/>
    <w:rsid w:val="21CE32A1"/>
    <w:rsid w:val="22B960E6"/>
    <w:rsid w:val="272363A4"/>
    <w:rsid w:val="27606C72"/>
    <w:rsid w:val="27B54038"/>
    <w:rsid w:val="2A313EB8"/>
    <w:rsid w:val="2A85507E"/>
    <w:rsid w:val="2B96223A"/>
    <w:rsid w:val="2F0F5977"/>
    <w:rsid w:val="2FE8266C"/>
    <w:rsid w:val="31891EC7"/>
    <w:rsid w:val="318E3180"/>
    <w:rsid w:val="31DB2551"/>
    <w:rsid w:val="32581969"/>
    <w:rsid w:val="3543609D"/>
    <w:rsid w:val="3567131E"/>
    <w:rsid w:val="35D8252B"/>
    <w:rsid w:val="38041696"/>
    <w:rsid w:val="39BC1B87"/>
    <w:rsid w:val="3C253F8C"/>
    <w:rsid w:val="3E263CAA"/>
    <w:rsid w:val="3F6441AB"/>
    <w:rsid w:val="413766BD"/>
    <w:rsid w:val="41FD2336"/>
    <w:rsid w:val="42D70E75"/>
    <w:rsid w:val="42ED20E8"/>
    <w:rsid w:val="431F4820"/>
    <w:rsid w:val="44772700"/>
    <w:rsid w:val="45977F3C"/>
    <w:rsid w:val="45AB7905"/>
    <w:rsid w:val="48C6231C"/>
    <w:rsid w:val="48C73F27"/>
    <w:rsid w:val="4A391CAF"/>
    <w:rsid w:val="4A951783"/>
    <w:rsid w:val="4B443570"/>
    <w:rsid w:val="4BCB41AB"/>
    <w:rsid w:val="4C5363AD"/>
    <w:rsid w:val="4CE829DA"/>
    <w:rsid w:val="4D690B91"/>
    <w:rsid w:val="4E356097"/>
    <w:rsid w:val="4F2F405C"/>
    <w:rsid w:val="4F527103"/>
    <w:rsid w:val="50256563"/>
    <w:rsid w:val="52A66D10"/>
    <w:rsid w:val="54953F84"/>
    <w:rsid w:val="570E5A16"/>
    <w:rsid w:val="575B5C38"/>
    <w:rsid w:val="58766056"/>
    <w:rsid w:val="5ACA4ED2"/>
    <w:rsid w:val="5B47430B"/>
    <w:rsid w:val="5B933F1A"/>
    <w:rsid w:val="5C337B16"/>
    <w:rsid w:val="5C892CA0"/>
    <w:rsid w:val="5EBC3767"/>
    <w:rsid w:val="5EC82266"/>
    <w:rsid w:val="5ED17D40"/>
    <w:rsid w:val="5FBF7780"/>
    <w:rsid w:val="60091215"/>
    <w:rsid w:val="61220896"/>
    <w:rsid w:val="623F0B09"/>
    <w:rsid w:val="65CE590F"/>
    <w:rsid w:val="67533FDC"/>
    <w:rsid w:val="687F2122"/>
    <w:rsid w:val="69FA150D"/>
    <w:rsid w:val="6B9D6E53"/>
    <w:rsid w:val="6D98796A"/>
    <w:rsid w:val="6DED3CE3"/>
    <w:rsid w:val="6E803CCF"/>
    <w:rsid w:val="6E8061B3"/>
    <w:rsid w:val="6EE158E6"/>
    <w:rsid w:val="6F9019E5"/>
    <w:rsid w:val="70054800"/>
    <w:rsid w:val="704635B1"/>
    <w:rsid w:val="716254FF"/>
    <w:rsid w:val="71C14693"/>
    <w:rsid w:val="721641DF"/>
    <w:rsid w:val="744255CE"/>
    <w:rsid w:val="745A529F"/>
    <w:rsid w:val="74F515A1"/>
    <w:rsid w:val="75217A73"/>
    <w:rsid w:val="766135D6"/>
    <w:rsid w:val="76CC1488"/>
    <w:rsid w:val="797F6DF9"/>
    <w:rsid w:val="79C8533E"/>
    <w:rsid w:val="79F81C74"/>
    <w:rsid w:val="7A151FDD"/>
    <w:rsid w:val="7BA345A2"/>
    <w:rsid w:val="7BA91149"/>
    <w:rsid w:val="7BCC25E0"/>
    <w:rsid w:val="7D8253F9"/>
    <w:rsid w:val="7DC8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qFormat="1"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 Indent"/>
    <w:basedOn w:val="1"/>
    <w:next w:val="1"/>
    <w:qFormat/>
    <w:uiPriority w:val="99"/>
    <w:pPr>
      <w:spacing w:after="120"/>
      <w:ind w:left="420" w:leftChars="200"/>
    </w:pPr>
  </w:style>
  <w:style w:type="paragraph" w:styleId="6">
    <w:name w:val="List Bullet 2"/>
    <w:basedOn w:val="1"/>
    <w:semiHidden/>
    <w:unhideWhenUsed/>
    <w:qFormat/>
    <w:uiPriority w:val="99"/>
    <w:pPr>
      <w:numPr>
        <w:ilvl w:val="0"/>
        <w:numId w:val="1"/>
      </w:numPr>
    </w:pPr>
  </w:style>
  <w:style w:type="paragraph" w:styleId="7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semiHidden/>
    <w:unhideWhenUsed/>
    <w:qFormat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paragraph" w:styleId="10">
    <w:name w:val="Body Text First Indent 2"/>
    <w:basedOn w:val="5"/>
    <w:next w:val="1"/>
    <w:qFormat/>
    <w:uiPriority w:val="0"/>
    <w:pPr>
      <w:ind w:firstLine="420"/>
    </w:pPr>
  </w:style>
  <w:style w:type="table" w:styleId="12">
    <w:name w:val="Table Grid"/>
    <w:basedOn w:val="11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Strong"/>
    <w:basedOn w:val="13"/>
    <w:qFormat/>
    <w:uiPriority w:val="22"/>
    <w:rPr>
      <w:b/>
      <w:bCs/>
    </w:rPr>
  </w:style>
  <w:style w:type="character" w:styleId="15">
    <w:name w:val="FollowedHyperlink"/>
    <w:basedOn w:val="13"/>
    <w:semiHidden/>
    <w:unhideWhenUsed/>
    <w:qFormat/>
    <w:uiPriority w:val="99"/>
    <w:rPr>
      <w:color w:val="000000"/>
      <w:u w:val="none"/>
    </w:rPr>
  </w:style>
  <w:style w:type="character" w:styleId="16">
    <w:name w:val="Hyperlink"/>
    <w:basedOn w:val="13"/>
    <w:semiHidden/>
    <w:unhideWhenUsed/>
    <w:qFormat/>
    <w:uiPriority w:val="99"/>
    <w:rPr>
      <w:color w:val="000000"/>
      <w:u w:val="none"/>
    </w:rPr>
  </w:style>
  <w:style w:type="character" w:customStyle="1" w:styleId="17">
    <w:name w:val="页眉 Char"/>
    <w:basedOn w:val="13"/>
    <w:link w:val="8"/>
    <w:qFormat/>
    <w:uiPriority w:val="99"/>
    <w:rPr>
      <w:sz w:val="18"/>
      <w:szCs w:val="18"/>
    </w:rPr>
  </w:style>
  <w:style w:type="character" w:customStyle="1" w:styleId="18">
    <w:name w:val="页脚 Char"/>
    <w:basedOn w:val="13"/>
    <w:link w:val="7"/>
    <w:qFormat/>
    <w:uiPriority w:val="99"/>
    <w:rPr>
      <w:sz w:val="18"/>
      <w:szCs w:val="18"/>
    </w:rPr>
  </w:style>
  <w:style w:type="paragraph" w:customStyle="1" w:styleId="19">
    <w:name w:val="Char"/>
    <w:basedOn w:val="1"/>
    <w:qFormat/>
    <w:uiPriority w:val="0"/>
    <w:rPr>
      <w:rFonts w:ascii="Tahoma" w:hAnsi="Tahoma" w:eastAsia="宋体" w:cs="Times New Roman"/>
      <w:sz w:val="24"/>
      <w:szCs w:val="20"/>
    </w:rPr>
  </w:style>
  <w:style w:type="character" w:customStyle="1" w:styleId="20">
    <w:name w:val="bookmark-item"/>
    <w:basedOn w:val="13"/>
    <w:qFormat/>
    <w:uiPriority w:val="0"/>
  </w:style>
  <w:style w:type="character" w:customStyle="1" w:styleId="21">
    <w:name w:val="tpxw_box_more"/>
    <w:basedOn w:val="13"/>
    <w:qFormat/>
    <w:uiPriority w:val="0"/>
  </w:style>
  <w:style w:type="character" w:customStyle="1" w:styleId="22">
    <w:name w:val="left"/>
    <w:basedOn w:val="13"/>
    <w:qFormat/>
    <w:uiPriority w:val="0"/>
  </w:style>
  <w:style w:type="character" w:customStyle="1" w:styleId="23">
    <w:name w:val="left1"/>
    <w:basedOn w:val="13"/>
    <w:qFormat/>
    <w:uiPriority w:val="0"/>
  </w:style>
  <w:style w:type="character" w:customStyle="1" w:styleId="24">
    <w:name w:val="left2"/>
    <w:basedOn w:val="13"/>
    <w:qFormat/>
    <w:uiPriority w:val="0"/>
  </w:style>
  <w:style w:type="character" w:customStyle="1" w:styleId="25">
    <w:name w:val="left3"/>
    <w:basedOn w:val="13"/>
    <w:qFormat/>
    <w:uiPriority w:val="0"/>
  </w:style>
  <w:style w:type="character" w:customStyle="1" w:styleId="26">
    <w:name w:val="left4"/>
    <w:basedOn w:val="13"/>
    <w:qFormat/>
    <w:uiPriority w:val="0"/>
  </w:style>
  <w:style w:type="character" w:customStyle="1" w:styleId="27">
    <w:name w:val="left5"/>
    <w:basedOn w:val="13"/>
    <w:qFormat/>
    <w:uiPriority w:val="0"/>
  </w:style>
  <w:style w:type="character" w:customStyle="1" w:styleId="28">
    <w:name w:val="left6"/>
    <w:basedOn w:val="13"/>
    <w:qFormat/>
    <w:uiPriority w:val="0"/>
    <w:rPr>
      <w:rFonts w:ascii="微软雅黑" w:hAnsi="微软雅黑" w:eastAsia="微软雅黑" w:cs="微软雅黑"/>
      <w:color w:val="FFFFFF"/>
      <w:sz w:val="24"/>
      <w:szCs w:val="24"/>
    </w:rPr>
  </w:style>
  <w:style w:type="character" w:customStyle="1" w:styleId="29">
    <w:name w:val="left7"/>
    <w:basedOn w:val="13"/>
    <w:qFormat/>
    <w:uiPriority w:val="0"/>
    <w:rPr>
      <w:sz w:val="21"/>
      <w:szCs w:val="21"/>
    </w:rPr>
  </w:style>
  <w:style w:type="character" w:customStyle="1" w:styleId="30">
    <w:name w:val="left8"/>
    <w:basedOn w:val="13"/>
    <w:qFormat/>
    <w:uiPriority w:val="0"/>
  </w:style>
  <w:style w:type="character" w:customStyle="1" w:styleId="31">
    <w:name w:val="left9"/>
    <w:basedOn w:val="13"/>
    <w:qFormat/>
    <w:uiPriority w:val="0"/>
  </w:style>
  <w:style w:type="character" w:customStyle="1" w:styleId="32">
    <w:name w:val="time_r"/>
    <w:basedOn w:val="13"/>
    <w:qFormat/>
    <w:uiPriority w:val="0"/>
  </w:style>
  <w:style w:type="character" w:customStyle="1" w:styleId="33">
    <w:name w:val="time_r1"/>
    <w:basedOn w:val="13"/>
    <w:qFormat/>
    <w:uiPriority w:val="0"/>
    <w:rPr>
      <w:color w:val="999999"/>
    </w:rPr>
  </w:style>
  <w:style w:type="character" w:customStyle="1" w:styleId="34">
    <w:name w:val="time_r2"/>
    <w:basedOn w:val="13"/>
    <w:qFormat/>
    <w:uiPriority w:val="0"/>
    <w:rPr>
      <w:color w:val="999999"/>
    </w:rPr>
  </w:style>
  <w:style w:type="character" w:customStyle="1" w:styleId="35">
    <w:name w:val="time_r3"/>
    <w:basedOn w:val="13"/>
    <w:qFormat/>
    <w:uiPriority w:val="0"/>
    <w:rPr>
      <w:color w:val="999999"/>
    </w:rPr>
  </w:style>
  <w:style w:type="character" w:customStyle="1" w:styleId="36">
    <w:name w:val="tzgg_box_word"/>
    <w:basedOn w:val="13"/>
    <w:qFormat/>
    <w:uiPriority w:val="0"/>
    <w:rPr>
      <w:rFonts w:hint="eastAsia" w:ascii="微软雅黑" w:hAnsi="微软雅黑" w:eastAsia="微软雅黑" w:cs="微软雅黑"/>
      <w:b/>
      <w:color w:val="FFFFFF"/>
      <w:sz w:val="21"/>
      <w:szCs w:val="21"/>
    </w:rPr>
  </w:style>
  <w:style w:type="character" w:customStyle="1" w:styleId="37">
    <w:name w:val="zwgk_box_word"/>
    <w:basedOn w:val="13"/>
    <w:qFormat/>
    <w:uiPriority w:val="0"/>
    <w:rPr>
      <w:b/>
      <w:color w:val="FFFFFF"/>
      <w:sz w:val="21"/>
      <w:szCs w:val="21"/>
    </w:rPr>
  </w:style>
  <w:style w:type="character" w:customStyle="1" w:styleId="38">
    <w:name w:val="tpxw_box_word"/>
    <w:basedOn w:val="13"/>
    <w:qFormat/>
    <w:uiPriority w:val="0"/>
    <w:rPr>
      <w:rFonts w:hint="eastAsia" w:ascii="微软雅黑" w:hAnsi="微软雅黑" w:eastAsia="微软雅黑" w:cs="微软雅黑"/>
      <w:b/>
      <w:color w:val="FFFFFF"/>
      <w:sz w:val="21"/>
      <w:szCs w:val="21"/>
    </w:rPr>
  </w:style>
  <w:style w:type="character" w:customStyle="1" w:styleId="39">
    <w:name w:val="article_box_word"/>
    <w:basedOn w:val="13"/>
    <w:qFormat/>
    <w:uiPriority w:val="0"/>
    <w:rPr>
      <w:rFonts w:hint="eastAsia" w:ascii="微软雅黑" w:hAnsi="微软雅黑" w:eastAsia="微软雅黑" w:cs="微软雅黑"/>
      <w:b/>
      <w:color w:val="FFFFFF"/>
      <w:sz w:val="21"/>
      <w:szCs w:val="21"/>
    </w:rPr>
  </w:style>
  <w:style w:type="character" w:customStyle="1" w:styleId="40">
    <w:name w:val="article_box_more"/>
    <w:basedOn w:val="13"/>
    <w:qFormat/>
    <w:uiPriority w:val="0"/>
  </w:style>
  <w:style w:type="character" w:customStyle="1" w:styleId="41">
    <w:name w:val="gd_img"/>
    <w:basedOn w:val="13"/>
    <w:qFormat/>
    <w:uiPriority w:val="0"/>
  </w:style>
  <w:style w:type="character" w:customStyle="1" w:styleId="42">
    <w:name w:val="img"/>
    <w:basedOn w:val="13"/>
    <w:qFormat/>
    <w:uiPriority w:val="0"/>
  </w:style>
  <w:style w:type="character" w:customStyle="1" w:styleId="43">
    <w:name w:val="img1"/>
    <w:basedOn w:val="13"/>
    <w:qFormat/>
    <w:uiPriority w:val="0"/>
  </w:style>
  <w:style w:type="character" w:customStyle="1" w:styleId="44">
    <w:name w:val="time"/>
    <w:basedOn w:val="13"/>
    <w:qFormat/>
    <w:uiPriority w:val="0"/>
    <w:rPr>
      <w:rFonts w:ascii="微软雅黑" w:hAnsi="微软雅黑" w:eastAsia="微软雅黑" w:cs="微软雅黑"/>
    </w:rPr>
  </w:style>
  <w:style w:type="character" w:customStyle="1" w:styleId="45">
    <w:name w:val="search_text"/>
    <w:basedOn w:val="13"/>
    <w:qFormat/>
    <w:uiPriority w:val="0"/>
    <w:rPr>
      <w:color w:val="FF0000"/>
    </w:rPr>
  </w:style>
  <w:style w:type="paragraph" w:customStyle="1" w:styleId="46">
    <w:name w:val="_Style 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">
    <w:name w:val="_Style 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8">
    <w:name w:val="left10"/>
    <w:basedOn w:val="13"/>
    <w:qFormat/>
    <w:uiPriority w:val="0"/>
    <w:rPr>
      <w:sz w:val="21"/>
      <w:szCs w:val="21"/>
    </w:rPr>
  </w:style>
  <w:style w:type="character" w:customStyle="1" w:styleId="49">
    <w:name w:val="left11"/>
    <w:basedOn w:val="13"/>
    <w:qFormat/>
    <w:uiPriority w:val="0"/>
  </w:style>
  <w:style w:type="character" w:customStyle="1" w:styleId="50">
    <w:name w:val="time_r4"/>
    <w:basedOn w:val="13"/>
    <w:qFormat/>
    <w:uiPriority w:val="0"/>
    <w:rPr>
      <w:color w:val="999999"/>
    </w:rPr>
  </w:style>
  <w:style w:type="paragraph" w:customStyle="1" w:styleId="51">
    <w:name w:val="Default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eastAsia" w:ascii="仿宋" w:hAnsi="仿宋" w:eastAsia="仿宋" w:cs="Times New Roman"/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407</Words>
  <Characters>476</Characters>
  <Lines>1</Lines>
  <Paragraphs>1</Paragraphs>
  <TotalTime>1</TotalTime>
  <ScaleCrop>false</ScaleCrop>
  <LinksUpToDate>false</LinksUpToDate>
  <CharactersWithSpaces>477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2019-04-12T06:59:00Z</dcterms:created>
  <dc:creator>1</dc:creator>
  <cp:lastModifiedBy>梁旭玲</cp:lastModifiedBy>
  <dcterms:modified xsi:type="dcterms:W3CDTF">2023-12-22T02:08:11Z</dcterms:modified>
  <cp:revision>76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5A57C9C9A9074740B7EE3ED087D6A7FE</vt:lpwstr>
  </property>
</Properties>
</file>